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0B2BA9" w14:textId="15F18057" w:rsidR="00C22589" w:rsidRDefault="00FB70ED" w:rsidP="005B77A3">
      <w:pPr>
        <w:pStyle w:val="Default"/>
        <w:jc w:val="both"/>
        <w:rPr>
          <w:rFonts w:cs="Arial"/>
          <w:b/>
          <w:sz w:val="22"/>
          <w:szCs w:val="22"/>
          <w:lang w:val="en-IN"/>
        </w:rPr>
      </w:pPr>
      <w:r w:rsidRPr="00FB70ED">
        <w:rPr>
          <w:rFonts w:cs="Arial"/>
          <w:b/>
          <w:sz w:val="22"/>
          <w:szCs w:val="22"/>
          <w:lang w:val="en-IN"/>
        </w:rPr>
        <w:t>Transmission line package TL01 for construction of 400kV D/C Quad Transmission Line from proposed LARA STPP Stage-II (2x800MW) project (NTPC) to POWERGRID Champa Pooling station, Chhattisgarh under consultancy services to NTPC Ltd.</w:t>
      </w:r>
      <w:r w:rsidR="00C22589" w:rsidRPr="00C22589">
        <w:rPr>
          <w:rFonts w:cs="Arial"/>
          <w:b/>
          <w:sz w:val="22"/>
          <w:szCs w:val="22"/>
          <w:lang w:val="en-IN"/>
        </w:rPr>
        <w:t xml:space="preserve"> Spec. no.: </w:t>
      </w:r>
      <w:r w:rsidR="005B77A3" w:rsidRPr="005B77A3">
        <w:rPr>
          <w:rFonts w:cs="Arial"/>
          <w:b/>
          <w:sz w:val="22"/>
          <w:szCs w:val="22"/>
          <w:lang w:val="en-IN"/>
        </w:rPr>
        <w:t>CC/NT/W-TW/DOM/A01/25/17179</w:t>
      </w:r>
    </w:p>
    <w:p w14:paraId="46C49AA4" w14:textId="77777777" w:rsidR="005B77A3" w:rsidRDefault="005B77A3" w:rsidP="005B77A3">
      <w:pPr>
        <w:pStyle w:val="Default"/>
        <w:jc w:val="both"/>
        <w:rPr>
          <w:rFonts w:cs="Arial"/>
          <w:sz w:val="22"/>
          <w:szCs w:val="22"/>
        </w:rPr>
      </w:pPr>
    </w:p>
    <w:p w14:paraId="59108F9B" w14:textId="07E41BCD" w:rsidR="006C0C9A" w:rsidRPr="0088411E" w:rsidRDefault="006C0C9A" w:rsidP="000801C9">
      <w:pPr>
        <w:pStyle w:val="Default"/>
        <w:ind w:left="702" w:hanging="702"/>
        <w:jc w:val="center"/>
        <w:rPr>
          <w:rFonts w:cs="Arial"/>
          <w:b/>
          <w:bCs/>
          <w:sz w:val="22"/>
          <w:szCs w:val="22"/>
        </w:rPr>
      </w:pPr>
      <w:r w:rsidRPr="0088411E">
        <w:rPr>
          <w:rFonts w:cs="Arial"/>
          <w:sz w:val="22"/>
          <w:szCs w:val="22"/>
        </w:rPr>
        <w:t>(</w:t>
      </w:r>
      <w:r w:rsidR="00C22820" w:rsidRPr="0088411E">
        <w:rPr>
          <w:rFonts w:cs="Arial"/>
          <w:b/>
          <w:bCs/>
          <w:sz w:val="22"/>
          <w:szCs w:val="22"/>
        </w:rPr>
        <w:t xml:space="preserve">Undertaking regarding </w:t>
      </w:r>
      <w:r w:rsidR="00EB32AF" w:rsidRPr="0088411E">
        <w:rPr>
          <w:rFonts w:cs="Arial"/>
          <w:b/>
          <w:bCs/>
          <w:sz w:val="22"/>
          <w:szCs w:val="22"/>
        </w:rPr>
        <w:t>submission of original/Hard copy part of the bid</w:t>
      </w:r>
      <w:r w:rsidRPr="0088411E">
        <w:rPr>
          <w:rFonts w:cs="Arial"/>
          <w:b/>
          <w:bCs/>
          <w:sz w:val="22"/>
          <w:szCs w:val="22"/>
        </w:rPr>
        <w:t>)</w:t>
      </w:r>
    </w:p>
    <w:p w14:paraId="6B621F92" w14:textId="77777777" w:rsidR="00425950" w:rsidRPr="0088411E" w:rsidRDefault="00425950" w:rsidP="000801C9">
      <w:pPr>
        <w:pStyle w:val="Default"/>
        <w:ind w:left="702" w:hanging="702"/>
        <w:jc w:val="center"/>
        <w:rPr>
          <w:rFonts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88411E" w14:paraId="4BE0F3A1" w14:textId="77777777" w:rsidTr="0088411E">
        <w:trPr>
          <w:trHeight w:val="1944"/>
        </w:trPr>
        <w:tc>
          <w:tcPr>
            <w:tcW w:w="4820" w:type="dxa"/>
            <w:noWrap/>
            <w:hideMark/>
          </w:tcPr>
          <w:p w14:paraId="17C97C04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Bidder’s Name and Address  :</w:t>
            </w:r>
          </w:p>
          <w:p w14:paraId="77A850A6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42D3171" w14:textId="42938FE2" w:rsidR="00F930D3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Address:</w:t>
            </w:r>
          </w:p>
          <w:p w14:paraId="3203BB0D" w14:textId="542BB56B" w:rsidR="008B0D63" w:rsidRPr="00F930D3" w:rsidRDefault="00F930D3" w:rsidP="00F930D3">
            <w:pPr>
              <w:tabs>
                <w:tab w:val="left" w:pos="2905"/>
              </w:tabs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>
              <w:rPr>
                <w:rFonts w:ascii="Book Antiqua" w:eastAsia="Times New Roman" w:hAnsi="Book Antiqua" w:cs="Arial"/>
                <w:szCs w:val="22"/>
                <w:lang w:eastAsia="en-IN"/>
              </w:rPr>
              <w:tab/>
            </w:r>
          </w:p>
        </w:tc>
        <w:tc>
          <w:tcPr>
            <w:tcW w:w="4396" w:type="dxa"/>
            <w:noWrap/>
            <w:hideMark/>
          </w:tcPr>
          <w:p w14:paraId="03C37E02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88411E" w:rsidRDefault="006C0C9A" w:rsidP="000801C9">
      <w:pPr>
        <w:spacing w:line="240" w:lineRule="auto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Dear Sir,</w:t>
      </w:r>
    </w:p>
    <w:p w14:paraId="469C1175" w14:textId="7F3F3A0B" w:rsidR="00871A6E" w:rsidRPr="0088411E" w:rsidRDefault="006C0C9A" w:rsidP="000801C9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1.0</w:t>
      </w:r>
      <w:r w:rsidRPr="0088411E">
        <w:rPr>
          <w:rFonts w:ascii="Book Antiqua" w:hAnsi="Book Antiqua" w:cs="Arial"/>
          <w:szCs w:val="22"/>
        </w:rPr>
        <w:tab/>
      </w:r>
      <w:r w:rsidR="00871A6E" w:rsidRPr="0088411E">
        <w:rPr>
          <w:rFonts w:ascii="Book Antiqua" w:hAnsi="Book Antiqua" w:cs="Arial"/>
          <w:szCs w:val="22"/>
        </w:rPr>
        <w:t xml:space="preserve">We have read the provisions of the bidding documents regarding </w:t>
      </w:r>
      <w:r w:rsidR="00EB32AF" w:rsidRPr="0088411E">
        <w:rPr>
          <w:rFonts w:ascii="Book Antiqua" w:hAnsi="Book Antiqua" w:cs="Arial"/>
          <w:szCs w:val="22"/>
        </w:rPr>
        <w:t>submission of original/</w:t>
      </w:r>
      <w:r w:rsidR="007E3DFF" w:rsidRPr="0088411E">
        <w:rPr>
          <w:rFonts w:ascii="Book Antiqua" w:hAnsi="Book Antiqua" w:cs="Arial"/>
          <w:szCs w:val="22"/>
        </w:rPr>
        <w:t xml:space="preserve"> </w:t>
      </w:r>
      <w:r w:rsidR="00EB32AF" w:rsidRPr="0088411E">
        <w:rPr>
          <w:rFonts w:ascii="Book Antiqua" w:hAnsi="Book Antiqua" w:cs="Arial"/>
          <w:szCs w:val="22"/>
        </w:rPr>
        <w:t>Hard copy part of the bid</w:t>
      </w:r>
      <w:r w:rsidR="00871A6E" w:rsidRPr="0088411E">
        <w:rPr>
          <w:rFonts w:ascii="Book Antiqua" w:hAnsi="Book Antiqua" w:cs="Arial"/>
          <w:szCs w:val="22"/>
        </w:rPr>
        <w:t xml:space="preserve">. Accordingly, as per ITB Clause </w:t>
      </w:r>
      <w:r w:rsidR="00D343B2" w:rsidRPr="0088411E">
        <w:rPr>
          <w:rFonts w:ascii="Book Antiqua" w:hAnsi="Book Antiqua" w:cs="Arial"/>
          <w:szCs w:val="22"/>
        </w:rPr>
        <w:t>9(I)</w:t>
      </w:r>
      <w:r w:rsidR="00871A6E" w:rsidRPr="0088411E">
        <w:rPr>
          <w:rFonts w:ascii="Book Antiqua" w:hAnsi="Book Antiqua" w:cs="Arial"/>
          <w:szCs w:val="22"/>
        </w:rPr>
        <w:t xml:space="preserve"> of the Bidding Documents, we hereby confirm the following:</w:t>
      </w:r>
    </w:p>
    <w:p w14:paraId="6C569EED" w14:textId="77777777" w:rsidR="00D76007" w:rsidRPr="0088411E" w:rsidRDefault="00871A6E" w:rsidP="000801C9">
      <w:pPr>
        <w:spacing w:line="240" w:lineRule="auto"/>
        <w:ind w:left="144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(</w:t>
      </w:r>
      <w:proofErr w:type="spellStart"/>
      <w:r w:rsidRPr="0088411E">
        <w:rPr>
          <w:rFonts w:ascii="Book Antiqua" w:hAnsi="Book Antiqua" w:cs="Arial"/>
          <w:szCs w:val="22"/>
        </w:rPr>
        <w:t>i</w:t>
      </w:r>
      <w:proofErr w:type="spellEnd"/>
      <w:r w:rsidRPr="0088411E">
        <w:rPr>
          <w:rFonts w:ascii="Book Antiqua" w:hAnsi="Book Antiqua" w:cs="Arial"/>
          <w:szCs w:val="22"/>
        </w:rPr>
        <w:t>)</w:t>
      </w:r>
      <w:r w:rsidRPr="0088411E">
        <w:rPr>
          <w:rFonts w:ascii="Book Antiqua" w:hAnsi="Book Antiqua" w:cs="Arial"/>
          <w:szCs w:val="22"/>
        </w:rPr>
        <w:tab/>
      </w:r>
      <w:r w:rsidR="00D76007" w:rsidRPr="0088411E">
        <w:rPr>
          <w:rFonts w:ascii="Book Antiqua" w:hAnsi="Book Antiqua" w:cs="Arial"/>
          <w:szCs w:val="22"/>
        </w:rPr>
        <w:t>We have uploaded the scanned copy of the requisite documents in accordance with the bidding provisions along</w:t>
      </w:r>
      <w:r w:rsidR="00D61B03" w:rsidRPr="0088411E">
        <w:rPr>
          <w:rFonts w:ascii="Book Antiqua" w:hAnsi="Book Antiqua" w:cs="Arial"/>
          <w:szCs w:val="22"/>
        </w:rPr>
        <w:t xml:space="preserve"> </w:t>
      </w:r>
      <w:r w:rsidR="00D76007" w:rsidRPr="0088411E">
        <w:rPr>
          <w:rFonts w:ascii="Book Antiqua" w:hAnsi="Book Antiqua" w:cs="Arial"/>
          <w:szCs w:val="22"/>
        </w:rPr>
        <w:t>with the soft part of the bid.</w:t>
      </w:r>
    </w:p>
    <w:p w14:paraId="521BD9BD" w14:textId="0AFF0E16" w:rsidR="00D76007" w:rsidRPr="0088411E" w:rsidRDefault="00D76007" w:rsidP="000801C9">
      <w:pPr>
        <w:spacing w:line="240" w:lineRule="auto"/>
        <w:ind w:left="144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(ii)</w:t>
      </w:r>
      <w:r w:rsidRPr="0088411E">
        <w:rPr>
          <w:rFonts w:ascii="Book Antiqua" w:hAnsi="Book Antiqua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 w:rsidRPr="0088411E">
        <w:rPr>
          <w:rFonts w:ascii="Book Antiqua" w:hAnsi="Book Antiqua" w:cs="Arial"/>
          <w:szCs w:val="22"/>
        </w:rPr>
        <w:t xml:space="preserve"> </w:t>
      </w:r>
      <w:r w:rsidRPr="0088411E">
        <w:rPr>
          <w:rFonts w:ascii="Book Antiqua" w:hAnsi="Book Antiqua" w:cs="Arial"/>
          <w:szCs w:val="22"/>
        </w:rPr>
        <w:t>inconsistencies between the documents submitted in physical form and the scanned version submitted along</w:t>
      </w:r>
      <w:r w:rsidR="007F5571" w:rsidRPr="0088411E">
        <w:rPr>
          <w:rFonts w:ascii="Book Antiqua" w:hAnsi="Book Antiqua" w:cs="Arial"/>
          <w:szCs w:val="22"/>
        </w:rPr>
        <w:t xml:space="preserve"> </w:t>
      </w:r>
      <w:r w:rsidRPr="0088411E">
        <w:rPr>
          <w:rFonts w:ascii="Book Antiqua" w:hAnsi="Book Antiqua" w:cs="Arial"/>
          <w:szCs w:val="22"/>
        </w:rPr>
        <w:t>with the soft part of the bid</w:t>
      </w:r>
      <w:r w:rsidR="00AB72EB" w:rsidRPr="0088411E">
        <w:rPr>
          <w:rFonts w:ascii="Book Antiqua" w:hAnsi="Book Antiqua" w:cs="Arial"/>
          <w:szCs w:val="22"/>
        </w:rPr>
        <w:t>.</w:t>
      </w:r>
    </w:p>
    <w:p w14:paraId="117D1A61" w14:textId="77777777" w:rsidR="00F974AE" w:rsidRPr="0088411E" w:rsidRDefault="00D76007" w:rsidP="000801C9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2.0</w:t>
      </w:r>
      <w:r w:rsidRPr="0088411E">
        <w:rPr>
          <w:rFonts w:ascii="Book Antiqua" w:hAnsi="Book Antiqua" w:cs="Arial"/>
          <w:szCs w:val="22"/>
        </w:rPr>
        <w:tab/>
        <w:t xml:space="preserve">We also accept that </w:t>
      </w:r>
      <w:r w:rsidR="00F974AE" w:rsidRPr="0088411E">
        <w:rPr>
          <w:rFonts w:ascii="Book Antiqua" w:hAnsi="Book Antiqua" w:cs="Arial"/>
          <w:szCs w:val="22"/>
        </w:rPr>
        <w:t xml:space="preserve">in case of </w:t>
      </w:r>
      <w:r w:rsidR="002C1B14" w:rsidRPr="0088411E">
        <w:rPr>
          <w:rFonts w:ascii="Book Antiqua" w:hAnsi="Book Antiqua" w:cs="Arial"/>
          <w:szCs w:val="22"/>
        </w:rPr>
        <w:t xml:space="preserve">our </w:t>
      </w:r>
      <w:r w:rsidR="00F974AE" w:rsidRPr="0088411E">
        <w:rPr>
          <w:rFonts w:ascii="Book Antiqua" w:hAnsi="Book Antiqua" w:cs="Arial"/>
          <w:szCs w:val="22"/>
        </w:rPr>
        <w:t xml:space="preserve">failure of submission of documents in original/hard part, </w:t>
      </w:r>
      <w:r w:rsidRPr="0088411E">
        <w:rPr>
          <w:rFonts w:ascii="Book Antiqua" w:hAnsi="Book Antiqua" w:cs="Arial"/>
          <w:szCs w:val="22"/>
        </w:rPr>
        <w:t xml:space="preserve">the </w:t>
      </w:r>
      <w:r w:rsidR="00C95D57" w:rsidRPr="0088411E">
        <w:rPr>
          <w:rFonts w:ascii="Book Antiqua" w:hAnsi="Book Antiqua" w:cs="Arial"/>
          <w:szCs w:val="22"/>
        </w:rPr>
        <w:t xml:space="preserve">same shall be considered as withdrawal of bids and </w:t>
      </w:r>
      <w:r w:rsidR="00F974AE" w:rsidRPr="0088411E">
        <w:rPr>
          <w:rFonts w:ascii="Book Antiqua" w:hAnsi="Book Antiqua" w:cs="Arial"/>
          <w:szCs w:val="22"/>
        </w:rPr>
        <w:t xml:space="preserve">Employer has the right to take punitive measures </w:t>
      </w:r>
      <w:r w:rsidR="002C1B14" w:rsidRPr="0088411E">
        <w:rPr>
          <w:rFonts w:ascii="Book Antiqua" w:hAnsi="Book Antiqua" w:cs="Arial"/>
          <w:szCs w:val="22"/>
        </w:rPr>
        <w:t xml:space="preserve">against us </w:t>
      </w:r>
      <w:r w:rsidR="00C95D57" w:rsidRPr="0088411E">
        <w:rPr>
          <w:rFonts w:ascii="Book Antiqua" w:hAnsi="Book Antiqua" w:cs="Arial"/>
          <w:szCs w:val="22"/>
        </w:rPr>
        <w:t>as deemed fit</w:t>
      </w:r>
      <w:r w:rsidR="00F974AE" w:rsidRPr="0088411E">
        <w:rPr>
          <w:rFonts w:ascii="Book Antiqua" w:hAnsi="Book Antiqua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88411E" w14:paraId="74FC0F60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769B23D" w14:textId="04E7699B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noWrap/>
            <w:vAlign w:val="center"/>
            <w:hideMark/>
          </w:tcPr>
          <w:p w14:paraId="7CE78E12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CF1D71" w14:textId="78C6862E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vAlign w:val="center"/>
            <w:hideMark/>
          </w:tcPr>
          <w:p w14:paraId="58A96106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88411E" w14:paraId="11DDA4C7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4E6BACF" w14:textId="58067EE3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vAlign w:val="center"/>
            <w:hideMark/>
          </w:tcPr>
          <w:p w14:paraId="22993E17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0536FD" w14:textId="7316783C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vAlign w:val="center"/>
            <w:hideMark/>
          </w:tcPr>
          <w:p w14:paraId="171B6AD1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88411E" w:rsidRDefault="00B64E06" w:rsidP="000801C9">
      <w:pPr>
        <w:spacing w:line="240" w:lineRule="auto"/>
        <w:rPr>
          <w:rFonts w:ascii="Book Antiqua" w:hAnsi="Book Antiqua" w:cs="Arial"/>
          <w:szCs w:val="22"/>
        </w:rPr>
      </w:pPr>
    </w:p>
    <w:p w14:paraId="4E660CE2" w14:textId="51CA0615" w:rsidR="00680BA4" w:rsidRPr="0088411E" w:rsidRDefault="00680BA4" w:rsidP="000801C9">
      <w:pPr>
        <w:tabs>
          <w:tab w:val="right" w:pos="9000"/>
        </w:tabs>
        <w:suppressAutoHyphens/>
        <w:spacing w:before="240" w:after="120" w:line="240" w:lineRule="auto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88411E">
        <w:rPr>
          <w:rFonts w:ascii="Book Antiqua" w:hAnsi="Book Antiqua" w:cs="Arial"/>
          <w:color w:val="000000" w:themeColor="text1"/>
          <w:szCs w:val="22"/>
        </w:rPr>
        <w:t>.</w:t>
      </w:r>
      <w:r w:rsidRPr="0088411E" w:rsidDel="00255803">
        <w:rPr>
          <w:rStyle w:val="Table"/>
          <w:rFonts w:ascii="Book Antiqua" w:hAnsi="Book Antiqua"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9311430" w14:textId="77777777" w:rsidR="00A657C3" w:rsidRPr="00A657C3" w:rsidRDefault="00A657C3" w:rsidP="00A657C3">
      <w:pPr>
        <w:rPr>
          <w:rFonts w:ascii="Book Antiqua" w:hAnsi="Book Antiqua" w:cs="Arial"/>
          <w:szCs w:val="22"/>
        </w:rPr>
      </w:pPr>
    </w:p>
    <w:p w14:paraId="7AD26283" w14:textId="77777777" w:rsidR="00A657C3" w:rsidRPr="00A657C3" w:rsidRDefault="00A657C3" w:rsidP="00A657C3">
      <w:pPr>
        <w:rPr>
          <w:rFonts w:ascii="Book Antiqua" w:hAnsi="Book Antiqua" w:cs="Arial"/>
          <w:szCs w:val="22"/>
        </w:rPr>
      </w:pPr>
    </w:p>
    <w:p w14:paraId="2DB9A964" w14:textId="09D71508" w:rsidR="00C22589" w:rsidRDefault="00C22589" w:rsidP="00A657C3">
      <w:pPr>
        <w:rPr>
          <w:rFonts w:ascii="Book Antiqua" w:hAnsi="Book Antiqua" w:cs="Arial"/>
          <w:szCs w:val="22"/>
        </w:rPr>
      </w:pPr>
    </w:p>
    <w:p w14:paraId="03665A6A" w14:textId="77777777" w:rsidR="00C22589" w:rsidRPr="00C22589" w:rsidRDefault="00C22589" w:rsidP="00C22589">
      <w:pPr>
        <w:rPr>
          <w:rFonts w:ascii="Book Antiqua" w:hAnsi="Book Antiqua" w:cs="Arial"/>
          <w:szCs w:val="22"/>
        </w:rPr>
      </w:pPr>
    </w:p>
    <w:p w14:paraId="1B4E7F71" w14:textId="08A73B06" w:rsidR="00C22589" w:rsidRDefault="00C22589" w:rsidP="00C22589">
      <w:pPr>
        <w:rPr>
          <w:rFonts w:ascii="Book Antiqua" w:hAnsi="Book Antiqua" w:cs="Arial"/>
          <w:szCs w:val="22"/>
        </w:rPr>
      </w:pPr>
    </w:p>
    <w:p w14:paraId="12901698" w14:textId="77777777" w:rsidR="00A657C3" w:rsidRPr="00C22589" w:rsidRDefault="00A657C3" w:rsidP="00C22589">
      <w:pPr>
        <w:rPr>
          <w:rFonts w:ascii="Book Antiqua" w:hAnsi="Book Antiqua" w:cs="Arial"/>
          <w:szCs w:val="22"/>
        </w:rPr>
      </w:pPr>
    </w:p>
    <w:sectPr w:rsidR="00A657C3" w:rsidRPr="00C22589">
      <w:headerReference w:type="default" r:id="rId10"/>
      <w:footerReference w:type="defaul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4B0972" w14:textId="77777777" w:rsidR="00D8275B" w:rsidRDefault="00D8275B" w:rsidP="00B64E06">
      <w:pPr>
        <w:spacing w:after="0" w:line="240" w:lineRule="auto"/>
      </w:pPr>
      <w:r>
        <w:separator/>
      </w:r>
    </w:p>
  </w:endnote>
  <w:endnote w:type="continuationSeparator" w:id="0">
    <w:p w14:paraId="365F2891" w14:textId="77777777" w:rsidR="00D8275B" w:rsidRDefault="00D8275B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8BF0B" w14:textId="04C74907" w:rsidR="00D3115F" w:rsidRPr="00D3115F" w:rsidRDefault="00D3115F" w:rsidP="00D3115F">
    <w:pPr>
      <w:tabs>
        <w:tab w:val="center" w:pos="4680"/>
        <w:tab w:val="right" w:pos="9360"/>
      </w:tabs>
      <w:spacing w:after="0" w:line="240" w:lineRule="auto"/>
      <w:rPr>
        <w:rFonts w:ascii="Calibri" w:eastAsia="Times New Roman" w:hAnsi="Calibri" w:cs="Times New Roman"/>
        <w:sz w:val="20"/>
        <w:lang w:val="x-none" w:eastAsia="x-none" w:bidi="ar-SA"/>
      </w:rPr>
    </w:pPr>
    <w:r w:rsidRPr="00D3115F">
      <w:rPr>
        <w:rFonts w:ascii="Calibri" w:eastAsia="Times New Roman" w:hAnsi="Calibri" w:cs="Times New Roman"/>
        <w:sz w:val="20"/>
        <w:lang w:val="x-none" w:eastAsia="x-none" w:bidi="ar-SA"/>
      </w:rPr>
      <w:tab/>
    </w:r>
    <w:r w:rsidRPr="00D3115F">
      <w:rPr>
        <w:rFonts w:ascii="Calibri" w:eastAsia="Times New Roman" w:hAnsi="Calibri" w:cs="Times New Roman"/>
        <w:sz w:val="20"/>
        <w:lang w:val="x-none" w:eastAsia="x-none" w:bidi="ar-SA"/>
      </w:rPr>
      <w:tab/>
    </w:r>
    <w:r w:rsidRPr="00D3115F">
      <w:rPr>
        <w:rFonts w:ascii="Book Antiqua" w:eastAsia="Times New Roman" w:hAnsi="Book Antiqua" w:cs="Times New Roman"/>
        <w:szCs w:val="22"/>
        <w:lang w:val="x-none" w:eastAsia="x-none" w:bidi="ar-SA"/>
      </w:rPr>
      <w:t xml:space="preserve">Page </w: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begin"/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instrText xml:space="preserve"> PAGE </w:instrTex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separate"/>
    </w:r>
    <w:r w:rsidRPr="00D3115F">
      <w:rPr>
        <w:rFonts w:ascii="Book Antiqua" w:eastAsia="Times New Roman" w:hAnsi="Book Antiqua" w:cs="Times New Roman"/>
        <w:b/>
        <w:bCs/>
        <w:sz w:val="20"/>
        <w:szCs w:val="22"/>
        <w:lang w:val="x-none" w:eastAsia="x-none" w:bidi="ar-SA"/>
      </w:rPr>
      <w:t>1</w: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end"/>
    </w:r>
    <w:r w:rsidRPr="00D3115F">
      <w:rPr>
        <w:rFonts w:ascii="Book Antiqua" w:eastAsia="Times New Roman" w:hAnsi="Book Antiqua" w:cs="Times New Roman"/>
        <w:szCs w:val="22"/>
        <w:lang w:val="x-none" w:eastAsia="x-none" w:bidi="ar-SA"/>
      </w:rPr>
      <w:t xml:space="preserve"> of </w: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begin"/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instrText xml:space="preserve"> NUMPAGES  </w:instrTex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separate"/>
    </w:r>
    <w:r w:rsidRPr="00D3115F">
      <w:rPr>
        <w:rFonts w:ascii="Book Antiqua" w:eastAsia="Times New Roman" w:hAnsi="Book Antiqua" w:cs="Times New Roman"/>
        <w:b/>
        <w:bCs/>
        <w:sz w:val="20"/>
        <w:szCs w:val="22"/>
        <w:lang w:val="x-none" w:eastAsia="x-none" w:bidi="ar-SA"/>
      </w:rPr>
      <w:t>1</w: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end"/>
    </w:r>
  </w:p>
  <w:p w14:paraId="7EF5F723" w14:textId="77777777" w:rsidR="00D3115F" w:rsidRPr="00D3115F" w:rsidRDefault="00D3115F" w:rsidP="00D3115F">
    <w:pPr>
      <w:tabs>
        <w:tab w:val="left" w:pos="4212"/>
      </w:tabs>
      <w:spacing w:after="0" w:line="240" w:lineRule="auto"/>
      <w:rPr>
        <w:rFonts w:ascii="Calibri" w:eastAsia="Times New Roman" w:hAnsi="Calibri" w:cs="Times New Roman"/>
        <w:sz w:val="20"/>
        <w:lang w:val="x-none" w:eastAsia="x-none" w:bidi="ar-SA"/>
      </w:rPr>
    </w:pPr>
  </w:p>
  <w:p w14:paraId="01053730" w14:textId="77777777" w:rsidR="00D3115F" w:rsidRDefault="00D311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36A79A" w14:textId="77777777" w:rsidR="00D8275B" w:rsidRDefault="00D8275B" w:rsidP="00B64E06">
      <w:pPr>
        <w:spacing w:after="0" w:line="240" w:lineRule="auto"/>
      </w:pPr>
      <w:r>
        <w:separator/>
      </w:r>
    </w:p>
  </w:footnote>
  <w:footnote w:type="continuationSeparator" w:id="0">
    <w:p w14:paraId="62BA754F" w14:textId="77777777" w:rsidR="00D8275B" w:rsidRDefault="00D8275B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0D1B7" w14:textId="5A1640E1" w:rsidR="00425950" w:rsidRPr="00C22589" w:rsidRDefault="0088411E" w:rsidP="00C22589">
    <w:pPr>
      <w:spacing w:after="0" w:line="240" w:lineRule="auto"/>
      <w:jc w:val="both"/>
      <w:rPr>
        <w:rFonts w:ascii="Book Antiqua" w:hAnsi="Book Antiqua" w:cs="Arial"/>
        <w:b/>
        <w:szCs w:val="22"/>
      </w:rPr>
    </w:pPr>
    <w:r w:rsidRPr="000801C9">
      <w:rPr>
        <w:rFonts w:ascii="Book Antiqua" w:hAnsi="Book Antiqua" w:cs="Arial"/>
        <w:b/>
        <w:sz w:val="20"/>
      </w:rPr>
      <w:t xml:space="preserve">Specification No.: </w:t>
    </w:r>
    <w:r w:rsidR="005B77A3" w:rsidRPr="005B77A3">
      <w:rPr>
        <w:rFonts w:ascii="Book Antiqua" w:hAnsi="Book Antiqua" w:cs="Arial"/>
        <w:b/>
        <w:szCs w:val="22"/>
      </w:rPr>
      <w:t>CC/NT/W-TW/DOM/A01/25/17179</w:t>
    </w:r>
    <w:r w:rsidR="00C22589">
      <w:rPr>
        <w:rFonts w:ascii="Book Antiqua" w:hAnsi="Book Antiqua" w:cs="Arial"/>
        <w:b/>
        <w:szCs w:val="22"/>
      </w:rPr>
      <w:t xml:space="preserve">                                    </w:t>
    </w:r>
    <w:r w:rsidR="00AF5D67" w:rsidRPr="000801C9">
      <w:rPr>
        <w:rFonts w:ascii="Book Antiqua" w:hAnsi="Book Antiqua" w:cs="Arial"/>
        <w:b/>
        <w:bCs/>
        <w:sz w:val="20"/>
      </w:rPr>
      <w:tab/>
    </w:r>
    <w:r w:rsidR="00425950" w:rsidRPr="000801C9">
      <w:rPr>
        <w:rFonts w:ascii="Book Antiqua" w:hAnsi="Book Antiqua" w:cs="Arial"/>
        <w:b/>
        <w:sz w:val="20"/>
      </w:rPr>
      <w:t>Attachment-</w:t>
    </w:r>
    <w:r w:rsidR="00AF5D67" w:rsidRPr="000801C9">
      <w:rPr>
        <w:rFonts w:ascii="Book Antiqua" w:hAnsi="Book Antiqua" w:cs="Arial"/>
        <w:b/>
        <w:sz w:val="20"/>
      </w:rPr>
      <w:t>28</w:t>
    </w:r>
  </w:p>
  <w:p w14:paraId="108A1B58" w14:textId="77777777" w:rsidR="00425950" w:rsidRPr="000801C9" w:rsidRDefault="00425950" w:rsidP="00425950">
    <w:pPr>
      <w:pStyle w:val="Header"/>
      <w:rPr>
        <w:rFonts w:ascii="Book Antiqua" w:hAnsi="Book Antiqua" w:cs="Arial"/>
        <w:b/>
        <w:sz w:val="20"/>
      </w:rPr>
    </w:pP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</w:p>
  <w:p w14:paraId="1D47CBD9" w14:textId="77777777" w:rsidR="00B64E06" w:rsidRPr="000801C9" w:rsidRDefault="00B64E06" w:rsidP="00425950">
    <w:pPr>
      <w:pStyle w:val="Header"/>
      <w:rPr>
        <w:rFonts w:ascii="Book Antiqua" w:hAnsi="Book Antiqua"/>
        <w:sz w:val="20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2.8pt;height:11.3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90006682">
    <w:abstractNumId w:val="0"/>
  </w:num>
  <w:num w:numId="2" w16cid:durableId="2663521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DE4"/>
    <w:rsid w:val="00020AD9"/>
    <w:rsid w:val="00046295"/>
    <w:rsid w:val="00050F33"/>
    <w:rsid w:val="000801C9"/>
    <w:rsid w:val="00086EEB"/>
    <w:rsid w:val="0009231E"/>
    <w:rsid w:val="0009421E"/>
    <w:rsid w:val="000A3444"/>
    <w:rsid w:val="000C2FBF"/>
    <w:rsid w:val="001173A8"/>
    <w:rsid w:val="001821C3"/>
    <w:rsid w:val="00192B5F"/>
    <w:rsid w:val="00193F52"/>
    <w:rsid w:val="00212CE7"/>
    <w:rsid w:val="00276F47"/>
    <w:rsid w:val="00293DE4"/>
    <w:rsid w:val="002C1B14"/>
    <w:rsid w:val="002E1956"/>
    <w:rsid w:val="0038132D"/>
    <w:rsid w:val="00387B64"/>
    <w:rsid w:val="003D06E9"/>
    <w:rsid w:val="00421A5D"/>
    <w:rsid w:val="00425950"/>
    <w:rsid w:val="004538A9"/>
    <w:rsid w:val="00490571"/>
    <w:rsid w:val="00512CB1"/>
    <w:rsid w:val="00533E91"/>
    <w:rsid w:val="00570AA6"/>
    <w:rsid w:val="00580259"/>
    <w:rsid w:val="00581BB5"/>
    <w:rsid w:val="005A0354"/>
    <w:rsid w:val="005B77A3"/>
    <w:rsid w:val="005C07E5"/>
    <w:rsid w:val="0061477D"/>
    <w:rsid w:val="00617A42"/>
    <w:rsid w:val="00680BA4"/>
    <w:rsid w:val="006B3CE2"/>
    <w:rsid w:val="006C0C9A"/>
    <w:rsid w:val="0073674E"/>
    <w:rsid w:val="00750BB8"/>
    <w:rsid w:val="0076177B"/>
    <w:rsid w:val="007701AD"/>
    <w:rsid w:val="007A1878"/>
    <w:rsid w:val="007A5BF5"/>
    <w:rsid w:val="007C27A0"/>
    <w:rsid w:val="007E3DFF"/>
    <w:rsid w:val="007F5571"/>
    <w:rsid w:val="00813B87"/>
    <w:rsid w:val="008411EC"/>
    <w:rsid w:val="00852F88"/>
    <w:rsid w:val="00855A89"/>
    <w:rsid w:val="00871A6E"/>
    <w:rsid w:val="00877506"/>
    <w:rsid w:val="0088411E"/>
    <w:rsid w:val="008844AB"/>
    <w:rsid w:val="00885002"/>
    <w:rsid w:val="00892B9C"/>
    <w:rsid w:val="008B0D63"/>
    <w:rsid w:val="008C2BCD"/>
    <w:rsid w:val="009143B5"/>
    <w:rsid w:val="009A4798"/>
    <w:rsid w:val="009D12EC"/>
    <w:rsid w:val="009D6B97"/>
    <w:rsid w:val="009E33DC"/>
    <w:rsid w:val="009E3ED4"/>
    <w:rsid w:val="009F1124"/>
    <w:rsid w:val="00A37859"/>
    <w:rsid w:val="00A37C1D"/>
    <w:rsid w:val="00A45681"/>
    <w:rsid w:val="00A657C3"/>
    <w:rsid w:val="00A81B42"/>
    <w:rsid w:val="00A81E67"/>
    <w:rsid w:val="00AA43E3"/>
    <w:rsid w:val="00AB72EB"/>
    <w:rsid w:val="00AC6BEF"/>
    <w:rsid w:val="00AF5D67"/>
    <w:rsid w:val="00B64E06"/>
    <w:rsid w:val="00B92BDF"/>
    <w:rsid w:val="00BA4DEC"/>
    <w:rsid w:val="00BA6A48"/>
    <w:rsid w:val="00BC5820"/>
    <w:rsid w:val="00C22589"/>
    <w:rsid w:val="00C22820"/>
    <w:rsid w:val="00C2314E"/>
    <w:rsid w:val="00C23252"/>
    <w:rsid w:val="00C51FE4"/>
    <w:rsid w:val="00C95D57"/>
    <w:rsid w:val="00CC54E9"/>
    <w:rsid w:val="00CE3455"/>
    <w:rsid w:val="00CF67E7"/>
    <w:rsid w:val="00D25A9E"/>
    <w:rsid w:val="00D3115F"/>
    <w:rsid w:val="00D343B2"/>
    <w:rsid w:val="00D37CF8"/>
    <w:rsid w:val="00D4498E"/>
    <w:rsid w:val="00D60B3F"/>
    <w:rsid w:val="00D61B03"/>
    <w:rsid w:val="00D64810"/>
    <w:rsid w:val="00D76007"/>
    <w:rsid w:val="00D8275B"/>
    <w:rsid w:val="00DE508A"/>
    <w:rsid w:val="00E16737"/>
    <w:rsid w:val="00E641B9"/>
    <w:rsid w:val="00EB32AF"/>
    <w:rsid w:val="00EB76AA"/>
    <w:rsid w:val="00EC04C8"/>
    <w:rsid w:val="00ED552C"/>
    <w:rsid w:val="00F10C4E"/>
    <w:rsid w:val="00F164AB"/>
    <w:rsid w:val="00F37BFE"/>
    <w:rsid w:val="00F930D3"/>
    <w:rsid w:val="00F93CCB"/>
    <w:rsid w:val="00F974AE"/>
    <w:rsid w:val="00FB7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912867EF250B4C8CA4ADE9FC7AAEDC" ma:contentTypeVersion="16" ma:contentTypeDescription="Create a new document." ma:contentTypeScope="" ma:versionID="b0497abb8e1be9913ee231a81b9896ec">
  <xsd:schema xmlns:xsd="http://www.w3.org/2001/XMLSchema" xmlns:xs="http://www.w3.org/2001/XMLSchema" xmlns:p="http://schemas.microsoft.com/office/2006/metadata/properties" xmlns:ns3="67f0250f-20fd-4664-9799-98208606b2a8" xmlns:ns4="ea9ce067-29e2-4393-a96e-4e9245bbd76a" targetNamespace="http://schemas.microsoft.com/office/2006/metadata/properties" ma:root="true" ma:fieldsID="0d73b2efdac4d2697bf0149862badb6a" ns3:_="" ns4:_="">
    <xsd:import namespace="67f0250f-20fd-4664-9799-98208606b2a8"/>
    <xsd:import namespace="ea9ce067-29e2-4393-a96e-4e9245bbd76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ystemTags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f0250f-20fd-4664-9799-98208606b2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0" nillable="true" ma:displayName="_activity" ma:hidden="true" ma:internalName="_activity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ce067-29e2-4393-a96e-4e9245bbd76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7f0250f-20fd-4664-9799-98208606b2a8" xsi:nil="true"/>
  </documentManagement>
</p:properties>
</file>

<file path=customXml/itemProps1.xml><?xml version="1.0" encoding="utf-8"?>
<ds:datastoreItem xmlns:ds="http://schemas.openxmlformats.org/officeDocument/2006/customXml" ds:itemID="{24D0AF05-09A8-44E3-906F-EB852073AE7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7963A7-BC49-485A-A480-64E5CBBD42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f0250f-20fd-4664-9799-98208606b2a8"/>
    <ds:schemaRef ds:uri="ea9ce067-29e2-4393-a96e-4e9245bbd7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58FE3EE-8BAD-4366-A7E0-9CE44DB6A399}">
  <ds:schemaRefs>
    <ds:schemaRef ds:uri="http://schemas.microsoft.com/office/2006/metadata/properties"/>
    <ds:schemaRef ds:uri="http://schemas.microsoft.com/office/infopath/2007/PartnerControls"/>
    <ds:schemaRef ds:uri="67f0250f-20fd-4664-9799-98208606b2a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Mainak Roy {मेनक रॉय}</cp:lastModifiedBy>
  <cp:revision>5</cp:revision>
  <cp:lastPrinted>2020-01-23T06:47:00Z</cp:lastPrinted>
  <dcterms:created xsi:type="dcterms:W3CDTF">2025-01-29T09:51:00Z</dcterms:created>
  <dcterms:modified xsi:type="dcterms:W3CDTF">2025-12-29T10:07:00Z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0x0101005C912867EF250B4C8CA4ADE9FC7AAEDC</vt:lpwstr>
  </property>
  <property fmtid="{D5CDD505-2E9C-101B-9397-08002B2CF9AE}" pid="3" name="MSIP_Label_530f7a04-6a83-4344-ab32-77c336beebec_Enabled">
    <vt:lpwstr>true</vt:lpwstr>
  </property>
  <property fmtid="{D5CDD505-2E9C-101B-9397-08002B2CF9AE}" pid="4" name="MSIP_Label_530f7a04-6a83-4344-ab32-77c336beebec_SetDate">
    <vt:lpwstr>2025-12-29T10:07:15Z</vt:lpwstr>
  </property>
  <property fmtid="{D5CDD505-2E9C-101B-9397-08002B2CF9AE}" pid="5" name="MSIP_Label_530f7a04-6a83-4344-ab32-77c336beebec_Method">
    <vt:lpwstr>Privileged</vt:lpwstr>
  </property>
  <property fmtid="{D5CDD505-2E9C-101B-9397-08002B2CF9AE}" pid="6" name="MSIP_Label_530f7a04-6a83-4344-ab32-77c336beebec_Name">
    <vt:lpwstr>Public-IT</vt:lpwstr>
  </property>
  <property fmtid="{D5CDD505-2E9C-101B-9397-08002B2CF9AE}" pid="7" name="MSIP_Label_530f7a04-6a83-4344-ab32-77c336beebec_SiteId">
    <vt:lpwstr>7048075c-52c2-4a40-8e7c-5c5a5573c87f</vt:lpwstr>
  </property>
  <property fmtid="{D5CDD505-2E9C-101B-9397-08002B2CF9AE}" pid="8" name="MSIP_Label_530f7a04-6a83-4344-ab32-77c336beebec_ActionId">
    <vt:lpwstr>2adb18af-bed1-46fa-a9b9-6d764c1bae88</vt:lpwstr>
  </property>
  <property fmtid="{D5CDD505-2E9C-101B-9397-08002B2CF9AE}" pid="9" name="MSIP_Label_530f7a04-6a83-4344-ab32-77c336beebec_ContentBits">
    <vt:lpwstr>0</vt:lpwstr>
  </property>
  <property fmtid="{D5CDD505-2E9C-101B-9397-08002B2CF9AE}" pid="10" name="MSIP_Label_530f7a04-6a83-4344-ab32-77c336beebec_Tag">
    <vt:lpwstr>10, 0, 1, 1</vt:lpwstr>
  </property>
</Properties>
</file>